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059" w:rsidRPr="00E318F7" w:rsidRDefault="00DA7059" w:rsidP="00E318F7">
      <w:pPr>
        <w:pStyle w:val="a7"/>
        <w:spacing w:line="360" w:lineRule="auto"/>
        <w:ind w:firstLine="709"/>
        <w:jc w:val="right"/>
        <w:rPr>
          <w:i/>
          <w:color w:val="000000" w:themeColor="text1"/>
        </w:rPr>
      </w:pPr>
      <w:r w:rsidRPr="00E318F7">
        <w:rPr>
          <w:i/>
          <w:color w:val="000000" w:themeColor="text1"/>
        </w:rPr>
        <w:t>Литвинова Елена Анатольевна</w:t>
      </w:r>
      <w:r w:rsidR="00D33074" w:rsidRPr="00E318F7">
        <w:rPr>
          <w:i/>
          <w:color w:val="000000" w:themeColor="text1"/>
        </w:rPr>
        <w:t>,</w:t>
      </w:r>
    </w:p>
    <w:p w:rsidR="00DA7059" w:rsidRPr="00E318F7" w:rsidRDefault="00D33074" w:rsidP="00E318F7">
      <w:pPr>
        <w:pStyle w:val="a7"/>
        <w:spacing w:line="360" w:lineRule="auto"/>
        <w:ind w:firstLine="709"/>
        <w:jc w:val="right"/>
        <w:rPr>
          <w:i/>
          <w:color w:val="000000" w:themeColor="text1"/>
        </w:rPr>
      </w:pPr>
      <w:r w:rsidRPr="00E318F7">
        <w:rPr>
          <w:i/>
          <w:color w:val="000000" w:themeColor="text1"/>
        </w:rPr>
        <w:t>м</w:t>
      </w:r>
      <w:r w:rsidR="00DA7059" w:rsidRPr="00E318F7">
        <w:rPr>
          <w:i/>
          <w:color w:val="000000" w:themeColor="text1"/>
        </w:rPr>
        <w:t>астер производств</w:t>
      </w:r>
      <w:r w:rsidR="00E318F7">
        <w:rPr>
          <w:i/>
          <w:color w:val="000000" w:themeColor="text1"/>
        </w:rPr>
        <w:t>енного обучения, переводчик РЖЯ</w:t>
      </w:r>
    </w:p>
    <w:p w:rsidR="00E318F7" w:rsidRDefault="00DA7059" w:rsidP="00E318F7">
      <w:pPr>
        <w:pStyle w:val="a7"/>
        <w:spacing w:line="360" w:lineRule="auto"/>
        <w:ind w:firstLine="709"/>
        <w:jc w:val="right"/>
        <w:rPr>
          <w:i/>
          <w:color w:val="000000" w:themeColor="text1"/>
        </w:rPr>
      </w:pPr>
      <w:r w:rsidRPr="00E318F7">
        <w:rPr>
          <w:i/>
          <w:color w:val="000000" w:themeColor="text1"/>
        </w:rPr>
        <w:t>ГАП</w:t>
      </w:r>
      <w:r w:rsidR="00E318F7">
        <w:rPr>
          <w:i/>
          <w:color w:val="000000" w:themeColor="text1"/>
        </w:rPr>
        <w:t>ОУ СО «Нижнетагильский техникум</w:t>
      </w:r>
    </w:p>
    <w:p w:rsidR="00DA7059" w:rsidRPr="00E318F7" w:rsidRDefault="00DA7059" w:rsidP="00E318F7">
      <w:pPr>
        <w:pStyle w:val="a7"/>
        <w:spacing w:line="360" w:lineRule="auto"/>
        <w:ind w:firstLine="709"/>
        <w:jc w:val="right"/>
        <w:rPr>
          <w:i/>
          <w:color w:val="000000" w:themeColor="text1"/>
        </w:rPr>
      </w:pPr>
      <w:r w:rsidRPr="00E318F7">
        <w:rPr>
          <w:i/>
          <w:color w:val="000000" w:themeColor="text1"/>
        </w:rPr>
        <w:t>металлообрабатывающих производств и сервиса</w:t>
      </w:r>
      <w:r w:rsidR="00D33074" w:rsidRPr="00E318F7">
        <w:rPr>
          <w:i/>
          <w:color w:val="000000" w:themeColor="text1"/>
        </w:rPr>
        <w:t>»</w:t>
      </w:r>
      <w:r w:rsidR="00E318F7">
        <w:rPr>
          <w:i/>
          <w:color w:val="000000" w:themeColor="text1"/>
        </w:rPr>
        <w:t>,</w:t>
      </w:r>
    </w:p>
    <w:p w:rsidR="00DA7059" w:rsidRPr="00E318F7" w:rsidRDefault="00E318F7" w:rsidP="00E318F7">
      <w:pPr>
        <w:pStyle w:val="a7"/>
        <w:spacing w:line="360" w:lineRule="auto"/>
        <w:ind w:firstLine="709"/>
        <w:jc w:val="right"/>
        <w:rPr>
          <w:i/>
          <w:color w:val="000000" w:themeColor="text1"/>
        </w:rPr>
      </w:pPr>
      <w:r>
        <w:rPr>
          <w:i/>
          <w:color w:val="000000" w:themeColor="text1"/>
        </w:rPr>
        <w:t>г. Нижний Тагил</w:t>
      </w:r>
    </w:p>
    <w:p w:rsidR="00F844CC" w:rsidRPr="00E318F7" w:rsidRDefault="00F844CC" w:rsidP="00E318F7">
      <w:pPr>
        <w:pStyle w:val="a7"/>
        <w:spacing w:line="360" w:lineRule="auto"/>
        <w:ind w:firstLine="709"/>
        <w:jc w:val="right"/>
        <w:rPr>
          <w:i/>
          <w:color w:val="000000" w:themeColor="text1"/>
        </w:rPr>
      </w:pPr>
    </w:p>
    <w:p w:rsidR="00086AA8" w:rsidRPr="00E318F7" w:rsidRDefault="00DA7059" w:rsidP="00E318F7">
      <w:pPr>
        <w:pStyle w:val="a7"/>
        <w:spacing w:line="360" w:lineRule="auto"/>
        <w:jc w:val="center"/>
        <w:rPr>
          <w:b/>
          <w:color w:val="000000" w:themeColor="text1"/>
        </w:rPr>
      </w:pPr>
      <w:r w:rsidRPr="00E318F7">
        <w:rPr>
          <w:b/>
          <w:color w:val="000000" w:themeColor="text1"/>
        </w:rPr>
        <w:t xml:space="preserve">Практика взаимодействия </w:t>
      </w:r>
      <w:r w:rsidR="0055486A" w:rsidRPr="00E318F7">
        <w:rPr>
          <w:b/>
          <w:color w:val="000000" w:themeColor="text1"/>
        </w:rPr>
        <w:t>выпускников с нарушением слуха</w:t>
      </w:r>
    </w:p>
    <w:p w:rsidR="00E318F7" w:rsidRDefault="00DA7059" w:rsidP="00E318F7">
      <w:pPr>
        <w:pStyle w:val="a7"/>
        <w:spacing w:line="360" w:lineRule="auto"/>
        <w:jc w:val="center"/>
        <w:rPr>
          <w:b/>
          <w:color w:val="000000" w:themeColor="text1"/>
        </w:rPr>
      </w:pPr>
      <w:r w:rsidRPr="00E318F7">
        <w:rPr>
          <w:b/>
          <w:color w:val="000000" w:themeColor="text1"/>
        </w:rPr>
        <w:t xml:space="preserve">ГАПОУ СО «Нижнетагильского техникума металлообрабатывающих производств и сервиса» с социальным партнером </w:t>
      </w:r>
    </w:p>
    <w:p w:rsidR="00F844CC" w:rsidRDefault="00DA7059" w:rsidP="00E318F7">
      <w:pPr>
        <w:pStyle w:val="a7"/>
        <w:spacing w:line="360" w:lineRule="auto"/>
        <w:jc w:val="center"/>
        <w:rPr>
          <w:b/>
          <w:color w:val="000000" w:themeColor="text1"/>
        </w:rPr>
      </w:pPr>
      <w:r w:rsidRPr="00E318F7">
        <w:rPr>
          <w:b/>
          <w:color w:val="000000" w:themeColor="text1"/>
        </w:rPr>
        <w:t xml:space="preserve">АО </w:t>
      </w:r>
      <w:r w:rsidR="00086AA8" w:rsidRPr="00E318F7">
        <w:rPr>
          <w:b/>
          <w:color w:val="000000" w:themeColor="text1"/>
        </w:rPr>
        <w:t>«</w:t>
      </w:r>
      <w:r w:rsidRPr="00E318F7">
        <w:rPr>
          <w:b/>
          <w:color w:val="000000" w:themeColor="text1"/>
        </w:rPr>
        <w:t>НПК «Уралвагонзавод»</w:t>
      </w:r>
    </w:p>
    <w:p w:rsidR="00E318F7" w:rsidRPr="00E318F7" w:rsidRDefault="00E318F7" w:rsidP="00E318F7">
      <w:pPr>
        <w:pStyle w:val="a7"/>
        <w:spacing w:line="360" w:lineRule="auto"/>
        <w:jc w:val="center"/>
        <w:rPr>
          <w:b/>
          <w:color w:val="000000" w:themeColor="text1"/>
        </w:rPr>
      </w:pPr>
    </w:p>
    <w:p w:rsidR="001F1D5E" w:rsidRPr="00E318F7" w:rsidRDefault="001F1D5E" w:rsidP="00E318F7">
      <w:pPr>
        <w:pStyle w:val="a7"/>
        <w:spacing w:line="360" w:lineRule="auto"/>
        <w:ind w:firstLine="709"/>
        <w:jc w:val="both"/>
        <w:rPr>
          <w:color w:val="000000" w:themeColor="text1"/>
        </w:rPr>
      </w:pPr>
      <w:r w:rsidRPr="00E318F7">
        <w:rPr>
          <w:color w:val="000000" w:themeColor="text1"/>
        </w:rPr>
        <w:t>Организация обучения студентов</w:t>
      </w:r>
      <w:r w:rsidR="00D3075E" w:rsidRPr="00E318F7">
        <w:rPr>
          <w:color w:val="000000" w:themeColor="text1"/>
        </w:rPr>
        <w:t xml:space="preserve"> в </w:t>
      </w:r>
      <w:r w:rsidR="007820B3" w:rsidRPr="00E318F7">
        <w:rPr>
          <w:color w:val="000000" w:themeColor="text1"/>
        </w:rPr>
        <w:t>техникуме с</w:t>
      </w:r>
      <w:r w:rsidRPr="00E318F7">
        <w:rPr>
          <w:color w:val="000000" w:themeColor="text1"/>
        </w:rPr>
        <w:t xml:space="preserve"> нарушением </w:t>
      </w:r>
      <w:r w:rsidR="007820B3" w:rsidRPr="00E318F7">
        <w:rPr>
          <w:color w:val="000000" w:themeColor="text1"/>
        </w:rPr>
        <w:t>слуха, предусматривает</w:t>
      </w:r>
      <w:r w:rsidRPr="00E318F7">
        <w:rPr>
          <w:color w:val="000000" w:themeColor="text1"/>
        </w:rPr>
        <w:t xml:space="preserve"> </w:t>
      </w:r>
      <w:r w:rsidR="00E318F7">
        <w:rPr>
          <w:color w:val="000000" w:themeColor="text1"/>
        </w:rPr>
        <w:t>развитие</w:t>
      </w:r>
      <w:r w:rsidR="007820B3" w:rsidRPr="00E318F7">
        <w:rPr>
          <w:color w:val="000000" w:themeColor="text1"/>
        </w:rPr>
        <w:t xml:space="preserve"> </w:t>
      </w:r>
      <w:r w:rsidRPr="00E318F7">
        <w:rPr>
          <w:color w:val="000000" w:themeColor="text1"/>
        </w:rPr>
        <w:t xml:space="preserve">личности с учетом индивидуальных способностей, их умственного и физического развития. </w:t>
      </w:r>
    </w:p>
    <w:p w:rsidR="00F844CC" w:rsidRPr="00E318F7" w:rsidRDefault="001F1D5E" w:rsidP="00E318F7">
      <w:pPr>
        <w:pStyle w:val="a7"/>
        <w:spacing w:line="360" w:lineRule="auto"/>
        <w:ind w:firstLine="709"/>
        <w:jc w:val="both"/>
        <w:rPr>
          <w:color w:val="000000" w:themeColor="text1"/>
        </w:rPr>
      </w:pPr>
      <w:r w:rsidRPr="00E318F7">
        <w:rPr>
          <w:color w:val="000000" w:themeColor="text1"/>
        </w:rPr>
        <w:t xml:space="preserve">При выходе на производственную практику, далее выпуск из техникума и </w:t>
      </w:r>
      <w:r w:rsidR="00D3075E" w:rsidRPr="00E318F7">
        <w:rPr>
          <w:color w:val="000000" w:themeColor="text1"/>
        </w:rPr>
        <w:t>при трудоустройстве</w:t>
      </w:r>
      <w:r w:rsidRPr="00E318F7">
        <w:rPr>
          <w:color w:val="000000" w:themeColor="text1"/>
        </w:rPr>
        <w:t xml:space="preserve"> на </w:t>
      </w:r>
      <w:r w:rsidR="007820B3" w:rsidRPr="00E318F7">
        <w:rPr>
          <w:color w:val="000000" w:themeColor="text1"/>
        </w:rPr>
        <w:t>предприятие,</w:t>
      </w:r>
      <w:r w:rsidR="00D3075E" w:rsidRPr="00E318F7">
        <w:rPr>
          <w:color w:val="000000" w:themeColor="text1"/>
        </w:rPr>
        <w:t xml:space="preserve"> </w:t>
      </w:r>
      <w:r w:rsidRPr="00E318F7">
        <w:rPr>
          <w:color w:val="000000" w:themeColor="text1"/>
        </w:rPr>
        <w:t xml:space="preserve">возникают </w:t>
      </w:r>
      <w:r w:rsidR="007820B3" w:rsidRPr="00E318F7">
        <w:rPr>
          <w:color w:val="000000" w:themeColor="text1"/>
        </w:rPr>
        <w:t>проблемы в</w:t>
      </w:r>
      <w:r w:rsidR="00D3075E" w:rsidRPr="00E318F7">
        <w:rPr>
          <w:color w:val="000000" w:themeColor="text1"/>
        </w:rPr>
        <w:t xml:space="preserve"> общении</w:t>
      </w:r>
      <w:r w:rsidR="007820B3" w:rsidRPr="00E318F7">
        <w:rPr>
          <w:color w:val="000000" w:themeColor="text1"/>
        </w:rPr>
        <w:t xml:space="preserve"> из-за нарушения слуха.</w:t>
      </w:r>
    </w:p>
    <w:p w:rsidR="007820B3" w:rsidRPr="00E318F7" w:rsidRDefault="00F844CC" w:rsidP="00E318F7">
      <w:pPr>
        <w:pStyle w:val="a7"/>
        <w:spacing w:line="360" w:lineRule="auto"/>
        <w:ind w:firstLine="709"/>
        <w:jc w:val="both"/>
        <w:rPr>
          <w:color w:val="000000" w:themeColor="text1"/>
        </w:rPr>
      </w:pPr>
      <w:r w:rsidRPr="00E318F7">
        <w:rPr>
          <w:color w:val="000000" w:themeColor="text1"/>
        </w:rPr>
        <w:t>Одним из успешных практик по осуществлению в</w:t>
      </w:r>
      <w:r w:rsidR="00C423AF">
        <w:rPr>
          <w:color w:val="000000" w:themeColor="text1"/>
        </w:rPr>
        <w:t xml:space="preserve">заимодействия образовательной </w:t>
      </w:r>
      <w:r w:rsidRPr="00E318F7">
        <w:rPr>
          <w:color w:val="000000" w:themeColor="text1"/>
        </w:rPr>
        <w:t xml:space="preserve">организации и предприятия, является социальный партнер АО </w:t>
      </w:r>
      <w:r w:rsidR="00AD1CB0" w:rsidRPr="00E318F7">
        <w:rPr>
          <w:color w:val="000000" w:themeColor="text1"/>
        </w:rPr>
        <w:t>«</w:t>
      </w:r>
      <w:r w:rsidRPr="00E318F7">
        <w:rPr>
          <w:color w:val="000000" w:themeColor="text1"/>
        </w:rPr>
        <w:t xml:space="preserve">НПК </w:t>
      </w:r>
      <w:r w:rsidR="00086AA8" w:rsidRPr="00E318F7">
        <w:rPr>
          <w:color w:val="000000" w:themeColor="text1"/>
        </w:rPr>
        <w:t>«</w:t>
      </w:r>
      <w:r w:rsidRPr="00E318F7">
        <w:rPr>
          <w:color w:val="000000" w:themeColor="text1"/>
        </w:rPr>
        <w:t>Уралвагонзавод</w:t>
      </w:r>
      <w:r w:rsidR="00086AA8" w:rsidRPr="00E318F7">
        <w:rPr>
          <w:color w:val="000000" w:themeColor="text1"/>
        </w:rPr>
        <w:t>»</w:t>
      </w:r>
      <w:r w:rsidR="00C423AF">
        <w:rPr>
          <w:color w:val="000000" w:themeColor="text1"/>
        </w:rPr>
        <w:t>.</w:t>
      </w:r>
    </w:p>
    <w:p w:rsidR="00F844CC" w:rsidRPr="00E318F7" w:rsidRDefault="00F844CC" w:rsidP="00E318F7">
      <w:pPr>
        <w:pStyle w:val="a7"/>
        <w:spacing w:line="360" w:lineRule="auto"/>
        <w:ind w:firstLine="709"/>
        <w:jc w:val="both"/>
        <w:rPr>
          <w:color w:val="000000" w:themeColor="text1"/>
          <w:shd w:val="clear" w:color="auto" w:fill="FFFFFF"/>
        </w:rPr>
      </w:pPr>
      <w:r w:rsidRPr="00E318F7">
        <w:rPr>
          <w:color w:val="000000" w:themeColor="text1"/>
          <w:shd w:val="clear" w:color="auto" w:fill="FFFFFF"/>
        </w:rPr>
        <w:t xml:space="preserve">Стоит отметить, что инклюзия играет важную роль в молодежной политике Уралвагонзавода. В последние годы именно молодые специалисты выбирают социализацию инвалидов по слуху в качестве направления для своих проектов. Такие выступления высоко оцениваются экспертами УВЗ на научно-практических конференциях. </w:t>
      </w:r>
    </w:p>
    <w:p w:rsidR="00F844CC" w:rsidRPr="00E318F7" w:rsidRDefault="00F844CC" w:rsidP="00E318F7">
      <w:pPr>
        <w:pStyle w:val="a7"/>
        <w:spacing w:line="360" w:lineRule="auto"/>
        <w:ind w:firstLine="709"/>
        <w:jc w:val="both"/>
        <w:rPr>
          <w:color w:val="000000" w:themeColor="text1"/>
          <w:shd w:val="clear" w:color="auto" w:fill="FFFFFF"/>
        </w:rPr>
      </w:pPr>
      <w:r w:rsidRPr="00E318F7">
        <w:rPr>
          <w:color w:val="000000" w:themeColor="text1"/>
          <w:shd w:val="clear" w:color="auto" w:fill="FFFFFF"/>
        </w:rPr>
        <w:t xml:space="preserve">Так, в 2021 году на XVI Всероссийской научно-практической конференции молодых специалистов имени главного инженера УВЗ В.А. Андронова первое место на секции </w:t>
      </w:r>
      <w:r w:rsidR="00086AA8" w:rsidRPr="00E318F7">
        <w:rPr>
          <w:color w:val="000000" w:themeColor="text1"/>
          <w:shd w:val="clear" w:color="auto" w:fill="FFFFFF"/>
        </w:rPr>
        <w:t>«</w:t>
      </w:r>
      <w:r w:rsidRPr="00E318F7">
        <w:rPr>
          <w:color w:val="000000" w:themeColor="text1"/>
          <w:shd w:val="clear" w:color="auto" w:fill="FFFFFF"/>
        </w:rPr>
        <w:t>Социальные программы</w:t>
      </w:r>
      <w:r w:rsidR="00086AA8" w:rsidRPr="00E318F7">
        <w:rPr>
          <w:color w:val="000000" w:themeColor="text1"/>
          <w:shd w:val="clear" w:color="auto" w:fill="FFFFFF"/>
        </w:rPr>
        <w:t>»</w:t>
      </w:r>
      <w:r w:rsidRPr="00E318F7">
        <w:rPr>
          <w:color w:val="000000" w:themeColor="text1"/>
          <w:shd w:val="clear" w:color="auto" w:fill="FFFFFF"/>
        </w:rPr>
        <w:t xml:space="preserve"> занял доклад </w:t>
      </w:r>
      <w:r w:rsidR="00086AA8" w:rsidRPr="00E318F7">
        <w:rPr>
          <w:color w:val="000000" w:themeColor="text1"/>
          <w:shd w:val="clear" w:color="auto" w:fill="FFFFFF"/>
        </w:rPr>
        <w:t>«</w:t>
      </w:r>
      <w:r w:rsidRPr="00E318F7">
        <w:rPr>
          <w:color w:val="000000" w:themeColor="text1"/>
          <w:shd w:val="clear" w:color="auto" w:fill="FFFFFF"/>
        </w:rPr>
        <w:t xml:space="preserve">Новостной </w:t>
      </w:r>
      <w:proofErr w:type="spellStart"/>
      <w:r w:rsidRPr="00E318F7">
        <w:rPr>
          <w:color w:val="000000" w:themeColor="text1"/>
          <w:shd w:val="clear" w:color="auto" w:fill="FFFFFF"/>
        </w:rPr>
        <w:t>медиаформат</w:t>
      </w:r>
      <w:proofErr w:type="spellEnd"/>
      <w:r w:rsidRPr="00E318F7">
        <w:rPr>
          <w:color w:val="000000" w:themeColor="text1"/>
          <w:shd w:val="clear" w:color="auto" w:fill="FFFFFF"/>
        </w:rPr>
        <w:t xml:space="preserve"> как форма инклюзивной социализации</w:t>
      </w:r>
      <w:r w:rsidR="00086AA8" w:rsidRPr="00E318F7">
        <w:rPr>
          <w:color w:val="000000" w:themeColor="text1"/>
          <w:shd w:val="clear" w:color="auto" w:fill="FFFFFF"/>
        </w:rPr>
        <w:t>»</w:t>
      </w:r>
      <w:r w:rsidRPr="00E318F7">
        <w:rPr>
          <w:color w:val="000000" w:themeColor="text1"/>
          <w:shd w:val="clear" w:color="auto" w:fill="FFFFFF"/>
        </w:rPr>
        <w:t xml:space="preserve">, подготовленный корреспондентом газеты </w:t>
      </w:r>
      <w:r w:rsidR="00086AA8" w:rsidRPr="00E318F7">
        <w:rPr>
          <w:color w:val="000000" w:themeColor="text1"/>
          <w:shd w:val="clear" w:color="auto" w:fill="FFFFFF"/>
        </w:rPr>
        <w:t>«</w:t>
      </w:r>
      <w:r w:rsidRPr="00E318F7">
        <w:rPr>
          <w:color w:val="000000" w:themeColor="text1"/>
          <w:shd w:val="clear" w:color="auto" w:fill="FFFFFF"/>
        </w:rPr>
        <w:t>Машиностроитель</w:t>
      </w:r>
      <w:r w:rsidR="00086AA8" w:rsidRPr="00E318F7">
        <w:rPr>
          <w:color w:val="000000" w:themeColor="text1"/>
          <w:shd w:val="clear" w:color="auto" w:fill="FFFFFF"/>
        </w:rPr>
        <w:t>»</w:t>
      </w:r>
      <w:r w:rsidRPr="00E318F7">
        <w:rPr>
          <w:color w:val="000000" w:themeColor="text1"/>
          <w:shd w:val="clear" w:color="auto" w:fill="FFFFFF"/>
        </w:rPr>
        <w:t xml:space="preserve"> </w:t>
      </w:r>
      <w:proofErr w:type="spellStart"/>
      <w:r w:rsidRPr="00E318F7">
        <w:rPr>
          <w:color w:val="000000" w:themeColor="text1"/>
          <w:shd w:val="clear" w:color="auto" w:fill="FFFFFF"/>
        </w:rPr>
        <w:t>Карачевой</w:t>
      </w:r>
      <w:proofErr w:type="spellEnd"/>
      <w:r w:rsidRPr="00E318F7">
        <w:rPr>
          <w:color w:val="000000" w:themeColor="text1"/>
          <w:shd w:val="clear" w:color="auto" w:fill="FFFFFF"/>
        </w:rPr>
        <w:t xml:space="preserve"> Мариной. </w:t>
      </w:r>
    </w:p>
    <w:p w:rsidR="00F844CC" w:rsidRPr="00E318F7" w:rsidRDefault="00F844CC" w:rsidP="00E318F7">
      <w:pPr>
        <w:pStyle w:val="a7"/>
        <w:spacing w:line="360" w:lineRule="auto"/>
        <w:ind w:firstLine="709"/>
        <w:jc w:val="both"/>
        <w:rPr>
          <w:color w:val="000000" w:themeColor="text1"/>
          <w:shd w:val="clear" w:color="auto" w:fill="FFFFFF"/>
        </w:rPr>
      </w:pPr>
      <w:r w:rsidRPr="00E318F7">
        <w:rPr>
          <w:color w:val="000000" w:themeColor="text1"/>
          <w:shd w:val="clear" w:color="auto" w:fill="FFFFFF"/>
        </w:rPr>
        <w:lastRenderedPageBreak/>
        <w:t xml:space="preserve">В 2022 году на XVII Всероссийской научно-практической конференции молодых специалистов дипломом победителя отмечен доклад </w:t>
      </w:r>
      <w:r w:rsidR="00086AA8" w:rsidRPr="00E318F7">
        <w:rPr>
          <w:color w:val="000000" w:themeColor="text1"/>
          <w:shd w:val="clear" w:color="auto" w:fill="FFFFFF"/>
        </w:rPr>
        <w:t>«С</w:t>
      </w:r>
      <w:r w:rsidRPr="00E318F7">
        <w:rPr>
          <w:color w:val="000000" w:themeColor="text1"/>
          <w:shd w:val="clear" w:color="auto" w:fill="FFFFFF"/>
        </w:rPr>
        <w:t>оздание цифрового словаря по применению русского жестового языка на производстве</w:t>
      </w:r>
      <w:r w:rsidR="00086AA8" w:rsidRPr="00E318F7">
        <w:rPr>
          <w:color w:val="000000" w:themeColor="text1"/>
          <w:shd w:val="clear" w:color="auto" w:fill="FFFFFF"/>
        </w:rPr>
        <w:t>»</w:t>
      </w:r>
      <w:r w:rsidRPr="00E318F7">
        <w:rPr>
          <w:color w:val="000000" w:themeColor="text1"/>
          <w:shd w:val="clear" w:color="auto" w:fill="FFFFFF"/>
        </w:rPr>
        <w:t xml:space="preserve">, </w:t>
      </w:r>
      <w:r w:rsidR="00DA7059" w:rsidRPr="00E318F7">
        <w:rPr>
          <w:color w:val="000000" w:themeColor="text1"/>
          <w:shd w:val="clear" w:color="auto" w:fill="FFFFFF"/>
        </w:rPr>
        <w:t>фото №1</w:t>
      </w:r>
      <w:r w:rsidR="001F7860" w:rsidRPr="00E318F7">
        <w:rPr>
          <w:color w:val="000000" w:themeColor="text1"/>
          <w:shd w:val="clear" w:color="auto" w:fill="FFFFFF"/>
        </w:rPr>
        <w:t>,</w:t>
      </w:r>
      <w:r w:rsidR="00DA7059" w:rsidRPr="00E318F7">
        <w:rPr>
          <w:color w:val="000000" w:themeColor="text1"/>
          <w:shd w:val="clear" w:color="auto" w:fill="FFFFFF"/>
        </w:rPr>
        <w:t xml:space="preserve"> </w:t>
      </w:r>
      <w:r w:rsidRPr="00E318F7">
        <w:rPr>
          <w:color w:val="000000" w:themeColor="text1"/>
          <w:shd w:val="clear" w:color="auto" w:fill="FFFFFF"/>
        </w:rPr>
        <w:t xml:space="preserve">подготовленный инженером по развитию производственных систем Черкасовым Андреем. </w:t>
      </w:r>
    </w:p>
    <w:p w:rsidR="00DA7059" w:rsidRPr="00E318F7" w:rsidRDefault="00DA7059" w:rsidP="00E318F7">
      <w:pPr>
        <w:pStyle w:val="a7"/>
        <w:spacing w:line="360" w:lineRule="auto"/>
        <w:ind w:firstLine="709"/>
        <w:jc w:val="both"/>
        <w:rPr>
          <w:color w:val="000000" w:themeColor="text1"/>
          <w:shd w:val="clear" w:color="auto" w:fill="FFFFFF"/>
        </w:rPr>
      </w:pPr>
      <w:r w:rsidRPr="00E318F7">
        <w:rPr>
          <w:noProof/>
          <w:color w:val="000000" w:themeColor="text1"/>
        </w:rPr>
        <w:drawing>
          <wp:inline distT="0" distB="0" distL="0" distR="0" wp14:anchorId="5CE952C9" wp14:editId="7E19CC25">
            <wp:extent cx="5516829" cy="3562350"/>
            <wp:effectExtent l="0" t="0" r="8255" b="0"/>
            <wp:docPr id="1" name="Рисунок 1" descr="https://sun9-26.userapi.com/impg/gri_pvls3ji4l6E-wz4XtjgMqYY4y99feJal8Q/6i2QuagGRO4.jpg?size=960x720&amp;quality=95&amp;sign=4cdb77ea5bbb240a2e24fd04946a9fab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un9-26.userapi.com/impg/gri_pvls3ji4l6E-wz4XtjgMqYY4y99feJal8Q/6i2QuagGRO4.jpg?size=960x720&amp;quality=95&amp;sign=4cdb77ea5bbb240a2e24fd04946a9fab&amp;type=album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285" b="9975"/>
                    <a:stretch/>
                  </pic:blipFill>
                  <pic:spPr bwMode="auto">
                    <a:xfrm>
                      <a:off x="0" y="0"/>
                      <a:ext cx="5613061" cy="3624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A7059" w:rsidRPr="00E318F7" w:rsidRDefault="00DA7059" w:rsidP="00E318F7">
      <w:pPr>
        <w:pStyle w:val="a7"/>
        <w:spacing w:line="360" w:lineRule="auto"/>
        <w:ind w:firstLine="709"/>
        <w:jc w:val="both"/>
        <w:rPr>
          <w:color w:val="000000" w:themeColor="text1"/>
          <w:shd w:val="clear" w:color="auto" w:fill="FFFFFF"/>
        </w:rPr>
      </w:pPr>
      <w:r w:rsidRPr="00E318F7">
        <w:rPr>
          <w:color w:val="000000" w:themeColor="text1"/>
          <w:shd w:val="clear" w:color="auto" w:fill="FFFFFF"/>
        </w:rPr>
        <w:t>Фото №1</w:t>
      </w:r>
    </w:p>
    <w:p w:rsidR="00F844CC" w:rsidRPr="00E318F7" w:rsidRDefault="00F844CC" w:rsidP="00E318F7">
      <w:pPr>
        <w:pStyle w:val="a7"/>
        <w:spacing w:line="360" w:lineRule="auto"/>
        <w:ind w:firstLine="709"/>
        <w:jc w:val="both"/>
        <w:rPr>
          <w:color w:val="000000" w:themeColor="text1"/>
        </w:rPr>
      </w:pPr>
      <w:r w:rsidRPr="00E318F7">
        <w:rPr>
          <w:color w:val="000000" w:themeColor="text1"/>
          <w:shd w:val="clear" w:color="auto" w:fill="FFFFFF"/>
        </w:rPr>
        <w:t>Ребятам с нарушением слуха, трудно сформулировать свои вопросы. Правильно оценивать ситуацию, так как на рабочих местах не всегда рядом есть переводчик РЖЯ.</w:t>
      </w:r>
      <w:r w:rsidRPr="00E318F7">
        <w:rPr>
          <w:color w:val="000000" w:themeColor="text1"/>
        </w:rPr>
        <w:t xml:space="preserve"> </w:t>
      </w:r>
    </w:p>
    <w:p w:rsidR="00F844CC" w:rsidRPr="00E318F7" w:rsidRDefault="00F844CC" w:rsidP="00E318F7">
      <w:pPr>
        <w:pStyle w:val="a7"/>
        <w:spacing w:line="360" w:lineRule="auto"/>
        <w:ind w:firstLine="709"/>
        <w:jc w:val="both"/>
        <w:rPr>
          <w:color w:val="000000" w:themeColor="text1"/>
          <w:shd w:val="clear" w:color="auto" w:fill="FFFFFF"/>
        </w:rPr>
      </w:pPr>
      <w:r w:rsidRPr="00E318F7">
        <w:rPr>
          <w:color w:val="000000" w:themeColor="text1"/>
          <w:shd w:val="clear" w:color="auto" w:fill="FFFFFF"/>
        </w:rPr>
        <w:t xml:space="preserve">Словарь позволил; </w:t>
      </w:r>
    </w:p>
    <w:p w:rsidR="00F844CC" w:rsidRPr="00E318F7" w:rsidRDefault="00F844CC" w:rsidP="00E318F7">
      <w:pPr>
        <w:pStyle w:val="a7"/>
        <w:spacing w:line="360" w:lineRule="auto"/>
        <w:ind w:firstLine="709"/>
        <w:jc w:val="both"/>
        <w:rPr>
          <w:color w:val="000000" w:themeColor="text1"/>
          <w:shd w:val="clear" w:color="auto" w:fill="FFFFFF"/>
        </w:rPr>
      </w:pPr>
      <w:r w:rsidRPr="00E318F7">
        <w:rPr>
          <w:color w:val="000000" w:themeColor="text1"/>
          <w:shd w:val="clear" w:color="auto" w:fill="FFFFFF"/>
        </w:rPr>
        <w:t>-улучшить взаимодействие между работниками (слышащим и глухим)</w:t>
      </w:r>
      <w:r w:rsidR="00086AA8" w:rsidRPr="00E318F7">
        <w:rPr>
          <w:color w:val="000000" w:themeColor="text1"/>
          <w:shd w:val="clear" w:color="auto" w:fill="FFFFFF"/>
        </w:rPr>
        <w:t>;</w:t>
      </w:r>
    </w:p>
    <w:p w:rsidR="00F844CC" w:rsidRPr="00E318F7" w:rsidRDefault="00C423AF" w:rsidP="00E318F7">
      <w:pPr>
        <w:pStyle w:val="a7"/>
        <w:spacing w:line="360" w:lineRule="auto"/>
        <w:ind w:firstLine="709"/>
        <w:jc w:val="both"/>
        <w:rPr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 xml:space="preserve">-создать доверительный </w:t>
      </w:r>
      <w:r w:rsidR="00F844CC" w:rsidRPr="00E318F7">
        <w:rPr>
          <w:color w:val="000000" w:themeColor="text1"/>
          <w:shd w:val="clear" w:color="auto" w:fill="FFFFFF"/>
        </w:rPr>
        <w:t>микроклимата в структурном подразделении</w:t>
      </w:r>
      <w:r w:rsidR="00086AA8" w:rsidRPr="00E318F7">
        <w:rPr>
          <w:color w:val="000000" w:themeColor="text1"/>
          <w:shd w:val="clear" w:color="auto" w:fill="FFFFFF"/>
        </w:rPr>
        <w:t>.</w:t>
      </w:r>
    </w:p>
    <w:p w:rsidR="007820B3" w:rsidRPr="00E318F7" w:rsidRDefault="00F844CC" w:rsidP="00E318F7">
      <w:pPr>
        <w:pStyle w:val="a7"/>
        <w:spacing w:line="360" w:lineRule="auto"/>
        <w:ind w:firstLine="709"/>
        <w:jc w:val="both"/>
        <w:rPr>
          <w:color w:val="000000" w:themeColor="text1"/>
          <w:shd w:val="clear" w:color="auto" w:fill="FFFFFF"/>
        </w:rPr>
      </w:pPr>
      <w:r w:rsidRPr="00E318F7">
        <w:rPr>
          <w:color w:val="000000" w:themeColor="text1"/>
          <w:shd w:val="clear" w:color="auto" w:fill="FFFFFF"/>
        </w:rPr>
        <w:t xml:space="preserve">Также впереди реализация социальные программы в АО </w:t>
      </w:r>
      <w:r w:rsidR="00AD1CB0" w:rsidRPr="00E318F7">
        <w:rPr>
          <w:color w:val="000000" w:themeColor="text1"/>
          <w:shd w:val="clear" w:color="auto" w:fill="FFFFFF"/>
        </w:rPr>
        <w:t>«</w:t>
      </w:r>
      <w:r w:rsidRPr="00E318F7">
        <w:rPr>
          <w:color w:val="000000" w:themeColor="text1"/>
          <w:shd w:val="clear" w:color="auto" w:fill="FFFFFF"/>
        </w:rPr>
        <w:t xml:space="preserve">НПК </w:t>
      </w:r>
      <w:r w:rsidR="00086AA8" w:rsidRPr="00E318F7">
        <w:rPr>
          <w:color w:val="000000" w:themeColor="text1"/>
          <w:shd w:val="clear" w:color="auto" w:fill="FFFFFF"/>
        </w:rPr>
        <w:t>«</w:t>
      </w:r>
      <w:r w:rsidR="00DA7059" w:rsidRPr="00E318F7">
        <w:rPr>
          <w:color w:val="000000" w:themeColor="text1"/>
          <w:shd w:val="clear" w:color="auto" w:fill="FFFFFF"/>
        </w:rPr>
        <w:t>Уралвагонзавод</w:t>
      </w:r>
      <w:r w:rsidR="00086AA8" w:rsidRPr="00E318F7">
        <w:rPr>
          <w:color w:val="000000" w:themeColor="text1"/>
          <w:shd w:val="clear" w:color="auto" w:fill="FFFFFF"/>
        </w:rPr>
        <w:t>»</w:t>
      </w:r>
      <w:r w:rsidR="00DA7059" w:rsidRPr="00E318F7">
        <w:rPr>
          <w:color w:val="000000" w:themeColor="text1"/>
          <w:shd w:val="clear" w:color="auto" w:fill="FFFFFF"/>
        </w:rPr>
        <w:t xml:space="preserve"> на фото №2 </w:t>
      </w:r>
      <w:r w:rsidR="00086AA8" w:rsidRPr="00E318F7">
        <w:rPr>
          <w:color w:val="000000" w:themeColor="text1"/>
          <w:shd w:val="clear" w:color="auto" w:fill="FFFFFF"/>
        </w:rPr>
        <w:t>«</w:t>
      </w:r>
      <w:r w:rsidRPr="00E318F7">
        <w:rPr>
          <w:color w:val="000000" w:themeColor="text1"/>
          <w:shd w:val="clear" w:color="auto" w:fill="FFFFFF"/>
        </w:rPr>
        <w:t xml:space="preserve">Юность </w:t>
      </w:r>
      <w:proofErr w:type="spellStart"/>
      <w:r w:rsidRPr="00E318F7">
        <w:rPr>
          <w:color w:val="000000" w:themeColor="text1"/>
          <w:shd w:val="clear" w:color="auto" w:fill="FFFFFF"/>
        </w:rPr>
        <w:t>Вагонки</w:t>
      </w:r>
      <w:proofErr w:type="spellEnd"/>
      <w:r w:rsidR="00086AA8" w:rsidRPr="00E318F7">
        <w:rPr>
          <w:color w:val="000000" w:themeColor="text1"/>
          <w:shd w:val="clear" w:color="auto" w:fill="FFFFFF"/>
        </w:rPr>
        <w:t>»</w:t>
      </w:r>
      <w:r w:rsidRPr="00E318F7">
        <w:rPr>
          <w:color w:val="000000" w:themeColor="text1"/>
          <w:shd w:val="clear" w:color="auto" w:fill="FFFFFF"/>
        </w:rPr>
        <w:t>, как</w:t>
      </w:r>
      <w:r w:rsidR="001F7860" w:rsidRPr="00E318F7">
        <w:rPr>
          <w:color w:val="000000" w:themeColor="text1"/>
          <w:shd w:val="clear" w:color="auto" w:fill="FFFFFF"/>
        </w:rPr>
        <w:t xml:space="preserve"> инклюзивное мероприятие, которое будет проведено в</w:t>
      </w:r>
      <w:r w:rsidRPr="00E318F7">
        <w:rPr>
          <w:color w:val="000000" w:themeColor="text1"/>
          <w:shd w:val="clear" w:color="auto" w:fill="FFFFFF"/>
        </w:rPr>
        <w:t xml:space="preserve"> 2023 году.</w:t>
      </w:r>
    </w:p>
    <w:p w:rsidR="00DA7059" w:rsidRPr="00E318F7" w:rsidRDefault="00DA7059" w:rsidP="00E318F7">
      <w:pPr>
        <w:pStyle w:val="a7"/>
        <w:spacing w:line="360" w:lineRule="auto"/>
        <w:ind w:firstLine="709"/>
        <w:jc w:val="both"/>
        <w:rPr>
          <w:color w:val="000000" w:themeColor="text1"/>
          <w:shd w:val="clear" w:color="auto" w:fill="FFFFFF"/>
        </w:rPr>
      </w:pPr>
      <w:r w:rsidRPr="00E318F7">
        <w:rPr>
          <w:noProof/>
          <w:color w:val="000000" w:themeColor="text1"/>
        </w:rPr>
        <w:lastRenderedPageBreak/>
        <w:t xml:space="preserve">      </w:t>
      </w:r>
      <w:r w:rsidRPr="00E318F7">
        <w:rPr>
          <w:noProof/>
          <w:color w:val="000000" w:themeColor="text1"/>
        </w:rPr>
        <w:drawing>
          <wp:inline distT="0" distB="0" distL="0" distR="0" wp14:anchorId="3EB9B38F" wp14:editId="752A4233">
            <wp:extent cx="4981575" cy="3174840"/>
            <wp:effectExtent l="0" t="0" r="0" b="6985"/>
            <wp:docPr id="2" name="Рисунок 2" descr="https://sun9-78.userapi.com/impg/h3Klc3fg-khqY_SAdDRcngGYWkZLCTUtSt8CDw/69wq36O-zHI.jpg?size=960x720&amp;quality=95&amp;sign=08208e07c13f8e3a771dd0fdb5117e03&amp;type=alb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un9-78.userapi.com/impg/h3Klc3fg-khqY_SAdDRcngGYWkZLCTUtSt8CDw/69wq36O-zHI.jpg?size=960x720&amp;quality=95&amp;sign=08208e07c13f8e3a771dd0fdb5117e03&amp;type=album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6" b="11867"/>
                    <a:stretch/>
                  </pic:blipFill>
                  <pic:spPr bwMode="auto">
                    <a:xfrm>
                      <a:off x="0" y="0"/>
                      <a:ext cx="5022145" cy="32006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A7059" w:rsidRPr="00E318F7" w:rsidRDefault="00DA7059" w:rsidP="00E318F7">
      <w:pPr>
        <w:pStyle w:val="a7"/>
        <w:spacing w:line="360" w:lineRule="auto"/>
        <w:ind w:firstLine="709"/>
        <w:jc w:val="both"/>
        <w:rPr>
          <w:color w:val="000000" w:themeColor="text1"/>
          <w:shd w:val="clear" w:color="auto" w:fill="FFFFFF"/>
        </w:rPr>
      </w:pPr>
      <w:r w:rsidRPr="00E318F7">
        <w:rPr>
          <w:color w:val="000000" w:themeColor="text1"/>
          <w:shd w:val="clear" w:color="auto" w:fill="FFFFFF"/>
        </w:rPr>
        <w:t>Фото №2</w:t>
      </w:r>
    </w:p>
    <w:p w:rsidR="001C453E" w:rsidRPr="00E318F7" w:rsidRDefault="001C453E" w:rsidP="00E318F7">
      <w:pPr>
        <w:pStyle w:val="a7"/>
        <w:spacing w:line="360" w:lineRule="auto"/>
        <w:ind w:firstLine="709"/>
        <w:jc w:val="both"/>
        <w:rPr>
          <w:color w:val="000000" w:themeColor="text1"/>
        </w:rPr>
      </w:pPr>
      <w:r w:rsidRPr="00E318F7">
        <w:rPr>
          <w:color w:val="000000" w:themeColor="text1"/>
        </w:rPr>
        <w:t>По данным исследований, 69% инвалидов не нуждаются в создании специальных условий для успешного выполнения своих служебных обязанностей. Работодатели отмечают, что для создания комфортных условий труда для инвалида, иногда бывает достаточно передвинуть мебель или оргтехнику. В 71% случаев трудоустройства инвалидов создание специальных условий обходится не</w:t>
      </w:r>
      <w:r w:rsidR="00AD1CB0" w:rsidRPr="00E318F7">
        <w:rPr>
          <w:color w:val="000000" w:themeColor="text1"/>
        </w:rPr>
        <w:t xml:space="preserve"> </w:t>
      </w:r>
      <w:proofErr w:type="spellStart"/>
      <w:r w:rsidR="001F7860" w:rsidRPr="00E318F7">
        <w:rPr>
          <w:color w:val="000000" w:themeColor="text1"/>
        </w:rPr>
        <w:t>затратно</w:t>
      </w:r>
      <w:proofErr w:type="spellEnd"/>
      <w:r w:rsidRPr="00E318F7">
        <w:rPr>
          <w:color w:val="000000" w:themeColor="text1"/>
        </w:rPr>
        <w:t>.</w:t>
      </w:r>
    </w:p>
    <w:p w:rsidR="001F1D5E" w:rsidRPr="00E318F7" w:rsidRDefault="001C453E" w:rsidP="00E318F7">
      <w:pPr>
        <w:pStyle w:val="a7"/>
        <w:spacing w:line="360" w:lineRule="auto"/>
        <w:ind w:firstLine="709"/>
        <w:jc w:val="both"/>
        <w:rPr>
          <w:color w:val="000000" w:themeColor="text1"/>
        </w:rPr>
      </w:pPr>
      <w:r w:rsidRPr="00E318F7">
        <w:rPr>
          <w:color w:val="000000" w:themeColor="text1"/>
        </w:rPr>
        <w:t xml:space="preserve">До сих пор в нашем обществе, а соответственно, и в среде работодателей, очень сильны мифы о возможностях (в том числе трудовых) инвалидов: «инвалиды не могут работать так же, как </w:t>
      </w:r>
      <w:proofErr w:type="spellStart"/>
      <w:r w:rsidRPr="00E318F7">
        <w:rPr>
          <w:color w:val="000000" w:themeColor="text1"/>
        </w:rPr>
        <w:t>неинвалиды</w:t>
      </w:r>
      <w:proofErr w:type="spellEnd"/>
      <w:r w:rsidRPr="00E318F7">
        <w:rPr>
          <w:color w:val="000000" w:themeColor="text1"/>
        </w:rPr>
        <w:t xml:space="preserve">», «инвалиды будут много времени отсутствовать», «приспособление рабочего места будет очень дорого», «инвалиды несамостоятельны». Эти и другие предубеждения не позволяют людям с инвалидностью получить хорошую работу. Безусловно, данная ситуация проистекает из-за недостатка информации и отсутствия реального соприкосновения с людьми с инвалидностью, а когда о чём-либо не знаешь, то это представляется сложным. </w:t>
      </w:r>
    </w:p>
    <w:p w:rsidR="00DA7059" w:rsidRPr="00E318F7" w:rsidRDefault="001C453E" w:rsidP="00E318F7">
      <w:pPr>
        <w:spacing w:line="360" w:lineRule="auto"/>
        <w:ind w:firstLine="709"/>
        <w:jc w:val="both"/>
        <w:rPr>
          <w:color w:val="000000" w:themeColor="text1"/>
        </w:rPr>
      </w:pPr>
      <w:r w:rsidRPr="00E318F7">
        <w:rPr>
          <w:color w:val="000000" w:themeColor="text1"/>
        </w:rPr>
        <w:t xml:space="preserve">Одной из главных задач нашей работы с работодателями было намерение перевести решение проблем трудоустройства инвалидов из сферы теоретических моделей в область решения практических задач о создании условий (и </w:t>
      </w:r>
      <w:r w:rsidRPr="00E318F7">
        <w:rPr>
          <w:color w:val="000000" w:themeColor="text1"/>
        </w:rPr>
        <w:lastRenderedPageBreak/>
        <w:t xml:space="preserve">естественно, об устранении барьеров) для эффективной работы конкретного инвалида на конкретном рабочем месте. </w:t>
      </w:r>
    </w:p>
    <w:p w:rsidR="001C453E" w:rsidRPr="00E318F7" w:rsidRDefault="001C453E" w:rsidP="00E318F7">
      <w:pPr>
        <w:spacing w:line="360" w:lineRule="auto"/>
        <w:ind w:firstLine="709"/>
        <w:jc w:val="both"/>
        <w:rPr>
          <w:color w:val="000000" w:themeColor="text1"/>
        </w:rPr>
      </w:pPr>
      <w:r w:rsidRPr="00E318F7">
        <w:rPr>
          <w:color w:val="000000" w:themeColor="text1"/>
        </w:rPr>
        <w:t>Ведь, несмотря на законодательно закреплённый термин «специально созданные условия труда для инвалидов», вопросы «что это такое?» и «как их создавать?» до сих пор остаются открытыми. И без ясного понимания вопросов процедуры и затрат на создание специальных условий труда для инвалидов, как со стороны работодателей, так и со стороны специалистов государственных структур и НКО, решение проблем трудовой занятости инвалидов невозможно.</w:t>
      </w:r>
    </w:p>
    <w:p w:rsidR="001F7860" w:rsidRPr="00E318F7" w:rsidRDefault="001F7860" w:rsidP="00E318F7">
      <w:pPr>
        <w:spacing w:line="360" w:lineRule="auto"/>
        <w:ind w:firstLine="709"/>
        <w:jc w:val="both"/>
        <w:rPr>
          <w:color w:val="000000" w:themeColor="text1"/>
        </w:rPr>
      </w:pPr>
    </w:p>
    <w:p w:rsidR="001F7860" w:rsidRPr="00E318F7" w:rsidRDefault="00086AA8" w:rsidP="00E318F7">
      <w:pPr>
        <w:spacing w:line="360" w:lineRule="auto"/>
        <w:ind w:firstLine="709"/>
        <w:jc w:val="both"/>
        <w:rPr>
          <w:color w:val="000000" w:themeColor="text1"/>
        </w:rPr>
      </w:pPr>
      <w:r w:rsidRPr="00E318F7">
        <w:rPr>
          <w:color w:val="000000" w:themeColor="text1"/>
        </w:rPr>
        <w:t>Список</w:t>
      </w:r>
      <w:r w:rsidR="001F7860" w:rsidRPr="00E318F7">
        <w:rPr>
          <w:color w:val="000000" w:themeColor="text1"/>
        </w:rPr>
        <w:t xml:space="preserve"> литературы</w:t>
      </w:r>
    </w:p>
    <w:p w:rsidR="001F7860" w:rsidRPr="00E318F7" w:rsidRDefault="001F7860" w:rsidP="00E318F7">
      <w:pPr>
        <w:pStyle w:val="a7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  <w:rPr>
          <w:color w:val="000000" w:themeColor="text1"/>
        </w:rPr>
      </w:pPr>
      <w:proofErr w:type="spellStart"/>
      <w:r w:rsidRPr="00C423AF">
        <w:rPr>
          <w:b/>
          <w:color w:val="000000" w:themeColor="text1"/>
        </w:rPr>
        <w:t>Базоев</w:t>
      </w:r>
      <w:proofErr w:type="spellEnd"/>
      <w:r w:rsidR="00C423AF" w:rsidRPr="00C423AF">
        <w:rPr>
          <w:b/>
          <w:color w:val="000000" w:themeColor="text1"/>
        </w:rPr>
        <w:t>,</w:t>
      </w:r>
      <w:r w:rsidRPr="00C423AF">
        <w:rPr>
          <w:b/>
          <w:color w:val="000000" w:themeColor="text1"/>
        </w:rPr>
        <w:t xml:space="preserve"> В.</w:t>
      </w:r>
      <w:r w:rsidR="00C423AF" w:rsidRPr="00C423AF">
        <w:rPr>
          <w:b/>
          <w:color w:val="000000" w:themeColor="text1"/>
        </w:rPr>
        <w:t xml:space="preserve"> </w:t>
      </w:r>
      <w:r w:rsidRPr="00C423AF">
        <w:rPr>
          <w:b/>
          <w:color w:val="000000" w:themeColor="text1"/>
        </w:rPr>
        <w:t>З.</w:t>
      </w:r>
      <w:r w:rsidRPr="00E318F7">
        <w:rPr>
          <w:color w:val="000000" w:themeColor="text1"/>
        </w:rPr>
        <w:t xml:space="preserve">  Человек из мира тишины: учебник для студ.</w:t>
      </w:r>
      <w:r w:rsidR="00086AA8" w:rsidRPr="00E318F7">
        <w:rPr>
          <w:color w:val="000000" w:themeColor="text1"/>
        </w:rPr>
        <w:t xml:space="preserve"> </w:t>
      </w:r>
      <w:proofErr w:type="spellStart"/>
      <w:r w:rsidRPr="00E318F7">
        <w:rPr>
          <w:color w:val="000000" w:themeColor="text1"/>
        </w:rPr>
        <w:t>высш</w:t>
      </w:r>
      <w:proofErr w:type="spellEnd"/>
      <w:r w:rsidRPr="00E318F7">
        <w:rPr>
          <w:color w:val="000000" w:themeColor="text1"/>
        </w:rPr>
        <w:t>.</w:t>
      </w:r>
      <w:r w:rsidR="00086AA8" w:rsidRPr="00E318F7">
        <w:rPr>
          <w:color w:val="000000" w:themeColor="text1"/>
        </w:rPr>
        <w:t xml:space="preserve"> </w:t>
      </w:r>
      <w:r w:rsidRPr="00E318F7">
        <w:rPr>
          <w:color w:val="000000" w:themeColor="text1"/>
        </w:rPr>
        <w:t>учеб.</w:t>
      </w:r>
      <w:r w:rsidR="00086AA8" w:rsidRPr="00E318F7">
        <w:rPr>
          <w:color w:val="000000" w:themeColor="text1"/>
        </w:rPr>
        <w:t xml:space="preserve"> </w:t>
      </w:r>
      <w:proofErr w:type="spellStart"/>
      <w:r w:rsidRPr="00E318F7">
        <w:rPr>
          <w:color w:val="000000" w:themeColor="text1"/>
        </w:rPr>
        <w:t>завед</w:t>
      </w:r>
      <w:proofErr w:type="spellEnd"/>
      <w:r w:rsidRPr="00E318F7">
        <w:rPr>
          <w:color w:val="000000" w:themeColor="text1"/>
        </w:rPr>
        <w:t>.</w:t>
      </w:r>
      <w:r w:rsidR="00086AA8" w:rsidRPr="00E318F7">
        <w:rPr>
          <w:color w:val="000000" w:themeColor="text1"/>
        </w:rPr>
        <w:t xml:space="preserve"> </w:t>
      </w:r>
      <w:r w:rsidRPr="00E318F7">
        <w:rPr>
          <w:color w:val="000000" w:themeColor="text1"/>
        </w:rPr>
        <w:t>/ В.</w:t>
      </w:r>
      <w:r w:rsidR="00C423AF">
        <w:rPr>
          <w:color w:val="000000" w:themeColor="text1"/>
        </w:rPr>
        <w:t xml:space="preserve"> </w:t>
      </w:r>
      <w:r w:rsidRPr="00E318F7">
        <w:rPr>
          <w:color w:val="000000" w:themeColor="text1"/>
        </w:rPr>
        <w:t>З</w:t>
      </w:r>
      <w:r w:rsidR="00086AA8" w:rsidRPr="00E318F7">
        <w:rPr>
          <w:color w:val="000000" w:themeColor="text1"/>
        </w:rPr>
        <w:t>.</w:t>
      </w:r>
      <w:r w:rsidRPr="00E318F7">
        <w:rPr>
          <w:color w:val="000000" w:themeColor="text1"/>
        </w:rPr>
        <w:t xml:space="preserve"> </w:t>
      </w:r>
      <w:proofErr w:type="spellStart"/>
      <w:r w:rsidRPr="00E318F7">
        <w:rPr>
          <w:color w:val="000000" w:themeColor="text1"/>
        </w:rPr>
        <w:t>Базоев</w:t>
      </w:r>
      <w:proofErr w:type="spellEnd"/>
      <w:r w:rsidRPr="00E318F7">
        <w:rPr>
          <w:color w:val="000000" w:themeColor="text1"/>
        </w:rPr>
        <w:t>, В.</w:t>
      </w:r>
      <w:r w:rsidR="00C423AF">
        <w:rPr>
          <w:color w:val="000000" w:themeColor="text1"/>
        </w:rPr>
        <w:t xml:space="preserve"> </w:t>
      </w:r>
      <w:r w:rsidRPr="00E318F7">
        <w:rPr>
          <w:color w:val="000000" w:themeColor="text1"/>
        </w:rPr>
        <w:t>А. Паленный.</w:t>
      </w:r>
      <w:r w:rsidR="00086AA8" w:rsidRPr="00E318F7">
        <w:rPr>
          <w:color w:val="000000" w:themeColor="text1"/>
        </w:rPr>
        <w:t xml:space="preserve"> </w:t>
      </w:r>
      <w:r w:rsidR="00C423AF">
        <w:rPr>
          <w:color w:val="000000" w:themeColor="text1"/>
        </w:rPr>
        <w:t>-</w:t>
      </w:r>
      <w:r w:rsidR="00086AA8" w:rsidRPr="00E318F7">
        <w:rPr>
          <w:color w:val="000000" w:themeColor="text1"/>
        </w:rPr>
        <w:t xml:space="preserve"> </w:t>
      </w:r>
      <w:proofErr w:type="gramStart"/>
      <w:r w:rsidR="00C423AF">
        <w:rPr>
          <w:color w:val="000000" w:themeColor="text1"/>
        </w:rPr>
        <w:t xml:space="preserve">Москва </w:t>
      </w:r>
      <w:r w:rsidRPr="00E318F7">
        <w:rPr>
          <w:color w:val="000000" w:themeColor="text1"/>
        </w:rPr>
        <w:t>:</w:t>
      </w:r>
      <w:proofErr w:type="gramEnd"/>
      <w:r w:rsidRPr="00E318F7">
        <w:rPr>
          <w:color w:val="000000" w:themeColor="text1"/>
        </w:rPr>
        <w:t xml:space="preserve"> Просвещение, 2009. - 243 с. </w:t>
      </w:r>
      <w:r w:rsidR="00C423AF">
        <w:rPr>
          <w:color w:val="000000" w:themeColor="text1"/>
        </w:rPr>
        <w:t xml:space="preserve">- </w:t>
      </w:r>
      <w:proofErr w:type="gramStart"/>
      <w:r w:rsidR="00C423AF">
        <w:rPr>
          <w:color w:val="000000" w:themeColor="text1"/>
        </w:rPr>
        <w:t>Текст :</w:t>
      </w:r>
      <w:proofErr w:type="gramEnd"/>
      <w:r w:rsidR="00C423AF">
        <w:rPr>
          <w:color w:val="000000" w:themeColor="text1"/>
        </w:rPr>
        <w:t xml:space="preserve"> непосредственный.</w:t>
      </w:r>
    </w:p>
    <w:p w:rsidR="001F7860" w:rsidRPr="00E318F7" w:rsidRDefault="001F7860" w:rsidP="00E318F7">
      <w:pPr>
        <w:pStyle w:val="a7"/>
        <w:numPr>
          <w:ilvl w:val="0"/>
          <w:numId w:val="14"/>
        </w:numPr>
        <w:tabs>
          <w:tab w:val="left" w:pos="993"/>
        </w:tabs>
        <w:spacing w:line="360" w:lineRule="auto"/>
        <w:ind w:left="0" w:firstLine="709"/>
        <w:jc w:val="both"/>
        <w:rPr>
          <w:color w:val="000000" w:themeColor="text1"/>
        </w:rPr>
      </w:pPr>
      <w:r w:rsidRPr="00C423AF">
        <w:rPr>
          <w:b/>
          <w:color w:val="000000" w:themeColor="text1"/>
        </w:rPr>
        <w:t>Соловьев</w:t>
      </w:r>
      <w:r w:rsidR="00C423AF" w:rsidRPr="00C423AF">
        <w:rPr>
          <w:b/>
          <w:color w:val="000000" w:themeColor="text1"/>
        </w:rPr>
        <w:t>,</w:t>
      </w:r>
      <w:r w:rsidRPr="00C423AF">
        <w:rPr>
          <w:b/>
          <w:color w:val="000000" w:themeColor="text1"/>
        </w:rPr>
        <w:t xml:space="preserve"> И.</w:t>
      </w:r>
      <w:r w:rsidR="00C423AF">
        <w:rPr>
          <w:b/>
          <w:color w:val="000000" w:themeColor="text1"/>
        </w:rPr>
        <w:t xml:space="preserve"> </w:t>
      </w:r>
      <w:r w:rsidRPr="00C423AF">
        <w:rPr>
          <w:b/>
          <w:color w:val="000000" w:themeColor="text1"/>
        </w:rPr>
        <w:t>М.</w:t>
      </w:r>
      <w:r w:rsidRPr="00E318F7">
        <w:rPr>
          <w:color w:val="000000" w:themeColor="text1"/>
        </w:rPr>
        <w:t xml:space="preserve"> Психология глухих детей: учебник для студ.</w:t>
      </w:r>
      <w:r w:rsidR="00086AA8" w:rsidRPr="00E318F7">
        <w:rPr>
          <w:color w:val="000000" w:themeColor="text1"/>
        </w:rPr>
        <w:t xml:space="preserve"> </w:t>
      </w:r>
      <w:proofErr w:type="spellStart"/>
      <w:r w:rsidRPr="00E318F7">
        <w:rPr>
          <w:color w:val="000000" w:themeColor="text1"/>
        </w:rPr>
        <w:t>высш</w:t>
      </w:r>
      <w:proofErr w:type="spellEnd"/>
      <w:r w:rsidRPr="00E318F7">
        <w:rPr>
          <w:color w:val="000000" w:themeColor="text1"/>
        </w:rPr>
        <w:t>.</w:t>
      </w:r>
      <w:r w:rsidR="00086AA8" w:rsidRPr="00E318F7">
        <w:rPr>
          <w:color w:val="000000" w:themeColor="text1"/>
        </w:rPr>
        <w:t xml:space="preserve"> </w:t>
      </w:r>
      <w:r w:rsidRPr="00E318F7">
        <w:rPr>
          <w:color w:val="000000" w:themeColor="text1"/>
        </w:rPr>
        <w:t>учеб.</w:t>
      </w:r>
      <w:r w:rsidR="00086AA8" w:rsidRPr="00E318F7">
        <w:rPr>
          <w:color w:val="000000" w:themeColor="text1"/>
        </w:rPr>
        <w:t xml:space="preserve"> </w:t>
      </w:r>
      <w:proofErr w:type="spellStart"/>
      <w:r w:rsidR="00086AA8" w:rsidRPr="00E318F7">
        <w:rPr>
          <w:color w:val="000000" w:themeColor="text1"/>
        </w:rPr>
        <w:t>завед</w:t>
      </w:r>
      <w:proofErr w:type="spellEnd"/>
      <w:r w:rsidR="00086AA8" w:rsidRPr="00E318F7">
        <w:rPr>
          <w:color w:val="000000" w:themeColor="text1"/>
        </w:rPr>
        <w:t>. / И.</w:t>
      </w:r>
      <w:r w:rsidR="00C423AF">
        <w:rPr>
          <w:color w:val="000000" w:themeColor="text1"/>
        </w:rPr>
        <w:t xml:space="preserve"> </w:t>
      </w:r>
      <w:r w:rsidR="00086AA8" w:rsidRPr="00E318F7">
        <w:rPr>
          <w:color w:val="000000" w:themeColor="text1"/>
        </w:rPr>
        <w:t xml:space="preserve">М. </w:t>
      </w:r>
      <w:r w:rsidRPr="00E318F7">
        <w:rPr>
          <w:color w:val="000000" w:themeColor="text1"/>
        </w:rPr>
        <w:t>Соловьев, Т.</w:t>
      </w:r>
      <w:r w:rsidR="00C423AF">
        <w:rPr>
          <w:color w:val="000000" w:themeColor="text1"/>
        </w:rPr>
        <w:t xml:space="preserve"> </w:t>
      </w:r>
      <w:r w:rsidRPr="00E318F7">
        <w:rPr>
          <w:color w:val="000000" w:themeColor="text1"/>
        </w:rPr>
        <w:t>В. Розанова</w:t>
      </w:r>
      <w:r w:rsidR="00086AA8" w:rsidRPr="00E318F7">
        <w:rPr>
          <w:color w:val="000000" w:themeColor="text1"/>
        </w:rPr>
        <w:t xml:space="preserve">. </w:t>
      </w:r>
      <w:r w:rsidR="00C423AF">
        <w:rPr>
          <w:color w:val="000000" w:themeColor="text1"/>
        </w:rPr>
        <w:t xml:space="preserve">- </w:t>
      </w:r>
      <w:proofErr w:type="gramStart"/>
      <w:r w:rsidR="00C423AF">
        <w:rPr>
          <w:color w:val="000000" w:themeColor="text1"/>
        </w:rPr>
        <w:t xml:space="preserve">Москва </w:t>
      </w:r>
      <w:r w:rsidRPr="00E318F7">
        <w:rPr>
          <w:color w:val="000000" w:themeColor="text1"/>
        </w:rPr>
        <w:t>:</w:t>
      </w:r>
      <w:proofErr w:type="gramEnd"/>
      <w:r w:rsidRPr="00E318F7">
        <w:rPr>
          <w:color w:val="000000" w:themeColor="text1"/>
        </w:rPr>
        <w:t xml:space="preserve"> Просвещение, 2010.- 231 с .</w:t>
      </w:r>
      <w:r w:rsidR="00C423AF">
        <w:rPr>
          <w:color w:val="000000" w:themeColor="text1"/>
        </w:rPr>
        <w:t xml:space="preserve"> </w:t>
      </w:r>
      <w:r w:rsidR="00C423AF">
        <w:rPr>
          <w:color w:val="000000" w:themeColor="text1"/>
        </w:rPr>
        <w:t xml:space="preserve">- </w:t>
      </w:r>
      <w:proofErr w:type="gramStart"/>
      <w:r w:rsidR="00C423AF">
        <w:rPr>
          <w:color w:val="000000" w:themeColor="text1"/>
        </w:rPr>
        <w:t>Текст :</w:t>
      </w:r>
      <w:proofErr w:type="gramEnd"/>
      <w:r w:rsidR="00C423AF">
        <w:rPr>
          <w:color w:val="000000" w:themeColor="text1"/>
        </w:rPr>
        <w:t xml:space="preserve"> непосредственный.</w:t>
      </w:r>
    </w:p>
    <w:p w:rsidR="001F7860" w:rsidRPr="00E318F7" w:rsidRDefault="001F7860" w:rsidP="00E318F7">
      <w:pPr>
        <w:pStyle w:val="a7"/>
        <w:spacing w:line="360" w:lineRule="auto"/>
        <w:ind w:firstLine="709"/>
        <w:jc w:val="both"/>
        <w:rPr>
          <w:color w:val="000000" w:themeColor="text1"/>
        </w:rPr>
      </w:pPr>
      <w:bookmarkStart w:id="0" w:name="_GoBack"/>
      <w:bookmarkEnd w:id="0"/>
    </w:p>
    <w:sectPr w:rsidR="001F7860" w:rsidRPr="00E318F7" w:rsidSect="00CD682D">
      <w:pgSz w:w="11906" w:h="16838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D8F"/>
    <w:multiLevelType w:val="hybridMultilevel"/>
    <w:tmpl w:val="88ACA6A6"/>
    <w:lvl w:ilvl="0" w:tplc="79B4846E">
      <w:numFmt w:val="bullet"/>
      <w:lvlText w:val="₋"/>
      <w:lvlJc w:val="left"/>
      <w:pPr>
        <w:ind w:left="1414" w:hanging="705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6369E8"/>
    <w:multiLevelType w:val="hybridMultilevel"/>
    <w:tmpl w:val="28F21990"/>
    <w:lvl w:ilvl="0" w:tplc="E5AECB8A">
      <w:start w:val="1"/>
      <w:numFmt w:val="decimal"/>
      <w:lvlText w:val="%1)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90A7299"/>
    <w:multiLevelType w:val="hybridMultilevel"/>
    <w:tmpl w:val="44C006C6"/>
    <w:lvl w:ilvl="0" w:tplc="04190001">
      <w:start w:val="1"/>
      <w:numFmt w:val="bullet"/>
      <w:lvlText w:val=""/>
      <w:lvlJc w:val="left"/>
      <w:pPr>
        <w:ind w:left="1414" w:hanging="705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EA8756D"/>
    <w:multiLevelType w:val="hybridMultilevel"/>
    <w:tmpl w:val="44F0F766"/>
    <w:lvl w:ilvl="0" w:tplc="4A5ADF1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51F60"/>
    <w:multiLevelType w:val="hybridMultilevel"/>
    <w:tmpl w:val="B584368E"/>
    <w:lvl w:ilvl="0" w:tplc="435EE86A">
      <w:numFmt w:val="bullet"/>
      <w:lvlText w:val="‾"/>
      <w:lvlJc w:val="left"/>
      <w:pPr>
        <w:ind w:left="1414" w:hanging="705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7E7CA2"/>
    <w:multiLevelType w:val="hybridMultilevel"/>
    <w:tmpl w:val="5992AD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0B5FD2"/>
    <w:multiLevelType w:val="hybridMultilevel"/>
    <w:tmpl w:val="21E84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500741"/>
    <w:multiLevelType w:val="hybridMultilevel"/>
    <w:tmpl w:val="0D84F90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535F2D13"/>
    <w:multiLevelType w:val="hybridMultilevel"/>
    <w:tmpl w:val="CF4E8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BA61FA"/>
    <w:multiLevelType w:val="hybridMultilevel"/>
    <w:tmpl w:val="319CBAE6"/>
    <w:lvl w:ilvl="0" w:tplc="E5AECB8A">
      <w:start w:val="1"/>
      <w:numFmt w:val="decimal"/>
      <w:lvlText w:val="%1)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7534CBF"/>
    <w:multiLevelType w:val="hybridMultilevel"/>
    <w:tmpl w:val="F5882EAE"/>
    <w:lvl w:ilvl="0" w:tplc="4A5ADF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F22202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14ABF4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39AEBB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34C5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FE12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018713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D84EB3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AE0523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80D34E6"/>
    <w:multiLevelType w:val="hybridMultilevel"/>
    <w:tmpl w:val="380EEB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893540B"/>
    <w:multiLevelType w:val="hybridMultilevel"/>
    <w:tmpl w:val="99282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E272FD"/>
    <w:multiLevelType w:val="hybridMultilevel"/>
    <w:tmpl w:val="11625DA0"/>
    <w:lvl w:ilvl="0" w:tplc="4A5ADF1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9"/>
  </w:num>
  <w:num w:numId="7">
    <w:abstractNumId w:val="10"/>
  </w:num>
  <w:num w:numId="8">
    <w:abstractNumId w:val="3"/>
  </w:num>
  <w:num w:numId="9">
    <w:abstractNumId w:val="13"/>
  </w:num>
  <w:num w:numId="10">
    <w:abstractNumId w:val="5"/>
  </w:num>
  <w:num w:numId="11">
    <w:abstractNumId w:val="11"/>
  </w:num>
  <w:num w:numId="12">
    <w:abstractNumId w:val="6"/>
  </w:num>
  <w:num w:numId="13">
    <w:abstractNumId w:val="8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AAC"/>
    <w:rsid w:val="00086659"/>
    <w:rsid w:val="00086AA8"/>
    <w:rsid w:val="00125E8D"/>
    <w:rsid w:val="00194BEF"/>
    <w:rsid w:val="001C453E"/>
    <w:rsid w:val="001F1D5E"/>
    <w:rsid w:val="001F7860"/>
    <w:rsid w:val="002644CB"/>
    <w:rsid w:val="002D5D19"/>
    <w:rsid w:val="002F3688"/>
    <w:rsid w:val="0036702F"/>
    <w:rsid w:val="00396CB7"/>
    <w:rsid w:val="00397AAC"/>
    <w:rsid w:val="003D2F63"/>
    <w:rsid w:val="003D3CA9"/>
    <w:rsid w:val="004423FC"/>
    <w:rsid w:val="004830A2"/>
    <w:rsid w:val="004C7785"/>
    <w:rsid w:val="004D3DC6"/>
    <w:rsid w:val="0055486A"/>
    <w:rsid w:val="00562A4D"/>
    <w:rsid w:val="00645C5D"/>
    <w:rsid w:val="00711A6F"/>
    <w:rsid w:val="007820B3"/>
    <w:rsid w:val="00871D85"/>
    <w:rsid w:val="008E2ED8"/>
    <w:rsid w:val="009F5AB6"/>
    <w:rsid w:val="00A34857"/>
    <w:rsid w:val="00A46DC5"/>
    <w:rsid w:val="00AD1CB0"/>
    <w:rsid w:val="00B06B3A"/>
    <w:rsid w:val="00B74364"/>
    <w:rsid w:val="00C423AF"/>
    <w:rsid w:val="00C567CB"/>
    <w:rsid w:val="00CB7F7E"/>
    <w:rsid w:val="00CD682D"/>
    <w:rsid w:val="00D3075E"/>
    <w:rsid w:val="00D33074"/>
    <w:rsid w:val="00D52D7B"/>
    <w:rsid w:val="00DA7059"/>
    <w:rsid w:val="00DF54CA"/>
    <w:rsid w:val="00E318F7"/>
    <w:rsid w:val="00F124DE"/>
    <w:rsid w:val="00F844CC"/>
    <w:rsid w:val="00FE7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30B8EA"/>
  <w15:docId w15:val="{A36AA503-D752-4129-80B0-AC1CFF8A4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AA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44CB"/>
    <w:rPr>
      <w:color w:val="0000FF" w:themeColor="hyperlink"/>
      <w:u w:val="single"/>
    </w:rPr>
  </w:style>
  <w:style w:type="paragraph" w:customStyle="1" w:styleId="Default">
    <w:name w:val="Default"/>
    <w:rsid w:val="00264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sid w:val="002F3688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4C7785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D3075E"/>
    <w:pPr>
      <w:spacing w:before="100" w:beforeAutospacing="1" w:after="100" w:afterAutospacing="1"/>
    </w:pPr>
    <w:rPr>
      <w:sz w:val="24"/>
      <w:szCs w:val="24"/>
    </w:rPr>
  </w:style>
  <w:style w:type="paragraph" w:styleId="a7">
    <w:name w:val="No Spacing"/>
    <w:uiPriority w:val="1"/>
    <w:qFormat/>
    <w:rsid w:val="007820B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D682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D682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21782">
          <w:marLeft w:val="547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16727">
          <w:marLeft w:val="547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61268">
          <w:marLeft w:val="547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4194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197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61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82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B720D-C669-4AA0-999B-75D602CC7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4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Dm-Ps3</cp:lastModifiedBy>
  <cp:revision>16</cp:revision>
  <cp:lastPrinted>2022-11-17T06:42:00Z</cp:lastPrinted>
  <dcterms:created xsi:type="dcterms:W3CDTF">2022-10-12T07:00:00Z</dcterms:created>
  <dcterms:modified xsi:type="dcterms:W3CDTF">2022-11-29T04:41:00Z</dcterms:modified>
</cp:coreProperties>
</file>